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D40A7B" w14:textId="77777777" w:rsidR="005059D4" w:rsidRDefault="005059D4" w:rsidP="004661E9">
      <w:pPr>
        <w:autoSpaceDE w:val="0"/>
        <w:autoSpaceDN w:val="0"/>
        <w:adjustRightInd w:val="0"/>
        <w:spacing w:after="0" w:line="240" w:lineRule="auto"/>
        <w:rPr>
          <w:rFonts w:ascii="Consolas" w:eastAsia="Calibri" w:hAnsi="Consolas" w:cs="Consolas"/>
          <w:color w:val="000000"/>
          <w:sz w:val="19"/>
          <w:szCs w:val="19"/>
          <w:lang w:val="en-IN" w:eastAsia="en-US"/>
        </w:rPr>
      </w:pPr>
    </w:p>
    <w:p w14:paraId="56CD063E" w14:textId="3226B59F" w:rsidR="00343399" w:rsidRDefault="005059D4" w:rsidP="004661E9">
      <w:pPr>
        <w:autoSpaceDE w:val="0"/>
        <w:autoSpaceDN w:val="0"/>
        <w:adjustRightInd w:val="0"/>
        <w:spacing w:after="0" w:line="240" w:lineRule="auto"/>
        <w:rPr>
          <w:rFonts w:ascii="Consolas" w:eastAsia="Calibri" w:hAnsi="Consolas" w:cs="Consolas"/>
          <w:b/>
          <w:bCs/>
          <w:color w:val="000000"/>
          <w:lang w:val="en-IN" w:eastAsia="en-US"/>
        </w:rPr>
      </w:pPr>
      <w:r w:rsidRPr="005059D4">
        <w:rPr>
          <w:rFonts w:ascii="Consolas" w:eastAsia="Calibri" w:hAnsi="Consolas" w:cs="Consolas"/>
          <w:b/>
          <w:bCs/>
          <w:color w:val="000000"/>
          <w:lang w:val="en-IN" w:eastAsia="en-US"/>
        </w:rPr>
        <w:t>S</w:t>
      </w:r>
      <w:r w:rsidR="00C456AF">
        <w:rPr>
          <w:rFonts w:ascii="Consolas" w:eastAsia="Calibri" w:hAnsi="Consolas" w:cs="Consolas"/>
          <w:b/>
          <w:bCs/>
          <w:color w:val="000000"/>
          <w:lang w:val="en-IN" w:eastAsia="en-US"/>
        </w:rPr>
        <w:t>creenshot of application at runtime</w:t>
      </w:r>
      <w:r>
        <w:rPr>
          <w:rFonts w:ascii="Consolas" w:eastAsia="Calibri" w:hAnsi="Consolas" w:cs="Consolas"/>
          <w:b/>
          <w:bCs/>
          <w:color w:val="000000"/>
          <w:lang w:val="en-IN" w:eastAsia="en-US"/>
        </w:rPr>
        <w:t>:</w:t>
      </w:r>
    </w:p>
    <w:p w14:paraId="410A606A" w14:textId="46218F9C" w:rsidR="005059D4" w:rsidRDefault="005059D4" w:rsidP="004661E9">
      <w:pPr>
        <w:autoSpaceDE w:val="0"/>
        <w:autoSpaceDN w:val="0"/>
        <w:adjustRightInd w:val="0"/>
        <w:spacing w:after="0" w:line="240" w:lineRule="auto"/>
        <w:rPr>
          <w:rFonts w:ascii="Consolas" w:eastAsia="Calibri" w:hAnsi="Consolas" w:cs="Consolas"/>
          <w:b/>
          <w:bCs/>
          <w:color w:val="000000"/>
          <w:lang w:val="en-IN" w:eastAsia="en-US"/>
        </w:rPr>
      </w:pPr>
    </w:p>
    <w:p w14:paraId="108F29FE" w14:textId="7CBCC52C" w:rsidR="005059D4"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4F9857CC" wp14:editId="5A40A312">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70E52ECE" w14:textId="23417E90"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p>
    <w:p w14:paraId="22A1192E" w14:textId="3BEEEF1E"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 On the run of application User can enter the investment amount, check the summary and search any past transaction. The Proceed and Confirm button are disabled.</w:t>
      </w:r>
    </w:p>
    <w:p w14:paraId="7E219F90" w14:textId="77777777"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proofErr w:type="gramStart"/>
      <w:r>
        <w:rPr>
          <w:rFonts w:ascii="Consolas" w:eastAsia="Calibri" w:hAnsi="Consolas" w:cs="Consolas"/>
          <w:b/>
          <w:bCs/>
          <w:color w:val="000000"/>
          <w:lang w:val="en-IN" w:eastAsia="en-US"/>
        </w:rPr>
        <w:t>Also</w:t>
      </w:r>
      <w:proofErr w:type="gramEnd"/>
      <w:r>
        <w:rPr>
          <w:rFonts w:ascii="Consolas" w:eastAsia="Calibri" w:hAnsi="Consolas" w:cs="Consolas"/>
          <w:b/>
          <w:bCs/>
          <w:color w:val="000000"/>
          <w:lang w:val="en-IN" w:eastAsia="en-US"/>
        </w:rPr>
        <w:t xml:space="preserve"> just on the click of </w:t>
      </w:r>
      <w:proofErr w:type="spellStart"/>
      <w:r>
        <w:rPr>
          <w:rFonts w:ascii="Consolas" w:eastAsia="Calibri" w:hAnsi="Consolas" w:cs="Consolas"/>
          <w:b/>
          <w:bCs/>
          <w:color w:val="000000"/>
          <w:lang w:val="en-IN" w:eastAsia="en-US"/>
        </w:rPr>
        <w:t>textbutton</w:t>
      </w:r>
      <w:proofErr w:type="spellEnd"/>
      <w:r>
        <w:rPr>
          <w:rFonts w:ascii="Consolas" w:eastAsia="Calibri" w:hAnsi="Consolas" w:cs="Consolas"/>
          <w:b/>
          <w:bCs/>
          <w:color w:val="000000"/>
          <w:lang w:val="en-IN" w:eastAsia="en-US"/>
        </w:rPr>
        <w:t xml:space="preserve"> the investment amount text box is cleared. ToolTips have been added to help the user</w:t>
      </w:r>
    </w:p>
    <w:p w14:paraId="16991BDF" w14:textId="77777777"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p>
    <w:p w14:paraId="38FC36B7" w14:textId="77777777"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3854DF11" wp14:editId="26434214">
            <wp:extent cx="6645910" cy="2573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573020"/>
                    </a:xfrm>
                    <a:prstGeom prst="rect">
                      <a:avLst/>
                    </a:prstGeom>
                  </pic:spPr>
                </pic:pic>
              </a:graphicData>
            </a:graphic>
          </wp:inline>
        </w:drawing>
      </w:r>
    </w:p>
    <w:p w14:paraId="2FCC2669" w14:textId="77777777" w:rsidR="00C456AF"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p>
    <w:p w14:paraId="320AB289" w14:textId="77777777" w:rsidR="00A70222" w:rsidRDefault="00C456AF"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2. When user clicks on the summary, all the past transaction is shown in the summary group box</w:t>
      </w:r>
      <w:r w:rsidR="00A70222">
        <w:rPr>
          <w:rFonts w:ascii="Consolas" w:eastAsia="Calibri" w:hAnsi="Consolas" w:cs="Consolas"/>
          <w:b/>
          <w:bCs/>
          <w:color w:val="000000"/>
          <w:lang w:val="en-IN" w:eastAsia="en-US"/>
        </w:rPr>
        <w:t>. As per requirement Transaction numbers along with Total amount invested and total interest and average duration are shown</w:t>
      </w:r>
    </w:p>
    <w:p w14:paraId="6968C69C" w14:textId="7777777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bookmarkStart w:id="0" w:name="_GoBack"/>
      <w:bookmarkEnd w:id="0"/>
    </w:p>
    <w:p w14:paraId="43CBEA64" w14:textId="7777777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42CDF686" wp14:editId="0F083850">
            <wp:extent cx="6645910" cy="26219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621915"/>
                    </a:xfrm>
                    <a:prstGeom prst="rect">
                      <a:avLst/>
                    </a:prstGeom>
                  </pic:spPr>
                </pic:pic>
              </a:graphicData>
            </a:graphic>
          </wp:inline>
        </w:drawing>
      </w:r>
    </w:p>
    <w:p w14:paraId="7399F23D" w14:textId="7777777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3FE50B4C" w14:textId="7777777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3. In case if there’s no transaction and user click on Summary button proper message is shown informing user that no transaction </w:t>
      </w:r>
      <w:proofErr w:type="gramStart"/>
      <w:r>
        <w:rPr>
          <w:rFonts w:ascii="Consolas" w:eastAsia="Calibri" w:hAnsi="Consolas" w:cs="Consolas"/>
          <w:b/>
          <w:bCs/>
          <w:color w:val="000000"/>
          <w:lang w:val="en-IN" w:eastAsia="en-US"/>
        </w:rPr>
        <w:t>exist</w:t>
      </w:r>
      <w:proofErr w:type="gramEnd"/>
      <w:r>
        <w:rPr>
          <w:rFonts w:ascii="Consolas" w:eastAsia="Calibri" w:hAnsi="Consolas" w:cs="Consolas"/>
          <w:b/>
          <w:bCs/>
          <w:color w:val="000000"/>
          <w:lang w:val="en-IN" w:eastAsia="en-US"/>
        </w:rPr>
        <w:t xml:space="preserve"> in the system.</w:t>
      </w:r>
    </w:p>
    <w:p w14:paraId="06BDA4A2" w14:textId="7777777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3B260086" w14:textId="4A3AAB9F" w:rsidR="00C456AF"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64693B37" wp14:editId="6DA4115A">
            <wp:extent cx="6645910" cy="24263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426335"/>
                    </a:xfrm>
                    <a:prstGeom prst="rect">
                      <a:avLst/>
                    </a:prstGeom>
                  </pic:spPr>
                </pic:pic>
              </a:graphicData>
            </a:graphic>
          </wp:inline>
        </w:drawing>
      </w:r>
    </w:p>
    <w:p w14:paraId="47D6CB67" w14:textId="164603B0"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1708458A" w14:textId="1E484595"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4. If user click on search button without selecting the Search by Transaction number or Email-ID then error message is shown that ask user to select the search type</w:t>
      </w:r>
    </w:p>
    <w:p w14:paraId="55A2365A" w14:textId="4B0BF0A3"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241B842B" w14:textId="33D61169"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3AB45203" wp14:editId="793CFD80">
            <wp:extent cx="6645910" cy="11849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184910"/>
                    </a:xfrm>
                    <a:prstGeom prst="rect">
                      <a:avLst/>
                    </a:prstGeom>
                  </pic:spPr>
                </pic:pic>
              </a:graphicData>
            </a:graphic>
          </wp:inline>
        </w:drawing>
      </w:r>
    </w:p>
    <w:p w14:paraId="3666B100" w14:textId="2962F9E0"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5518CEC1" w14:textId="4D8BE897"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5. When user search by transaction number the relevant transaction detail is shown if available</w:t>
      </w:r>
    </w:p>
    <w:p w14:paraId="0B66BB75" w14:textId="7F3238D6"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44BB78EE" w14:textId="4410B118"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0B0234B1" wp14:editId="193C9444">
            <wp:extent cx="6645910" cy="23876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387600"/>
                    </a:xfrm>
                    <a:prstGeom prst="rect">
                      <a:avLst/>
                    </a:prstGeom>
                  </pic:spPr>
                </pic:pic>
              </a:graphicData>
            </a:graphic>
          </wp:inline>
        </w:drawing>
      </w:r>
    </w:p>
    <w:p w14:paraId="4F66CEFE" w14:textId="4116899B"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18A9E6DD" w14:textId="75AFF612"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6. If the transaction is not present in the file the proper information message is shown to the user </w:t>
      </w:r>
    </w:p>
    <w:p w14:paraId="7A7FF996" w14:textId="1A96E2CF"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2987E7A8" w14:textId="0597C814"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743444A9" wp14:editId="064E5176">
            <wp:extent cx="6645910" cy="27749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774950"/>
                    </a:xfrm>
                    <a:prstGeom prst="rect">
                      <a:avLst/>
                    </a:prstGeom>
                  </pic:spPr>
                </pic:pic>
              </a:graphicData>
            </a:graphic>
          </wp:inline>
        </w:drawing>
      </w:r>
    </w:p>
    <w:p w14:paraId="2AE36130" w14:textId="5E3F0F6B"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p>
    <w:p w14:paraId="343F62C0" w14:textId="7EDC3406" w:rsidR="00A70222" w:rsidRDefault="00A70222"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7. </w:t>
      </w:r>
      <w:r w:rsidR="005E7317">
        <w:rPr>
          <w:rFonts w:ascii="Consolas" w:eastAsia="Calibri" w:hAnsi="Consolas" w:cs="Consolas"/>
          <w:b/>
          <w:bCs/>
          <w:color w:val="000000"/>
          <w:lang w:val="en-IN" w:eastAsia="en-US"/>
        </w:rPr>
        <w:t>While you search for multiple transactions using the email id, all the transactions with that email id is shown in the list box and as we scroll through transaction numbers in the list box details of each transaction is shown</w:t>
      </w:r>
    </w:p>
    <w:p w14:paraId="60C4B660" w14:textId="759565CD"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7F6F5D02" w14:textId="636714E7"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16A1032C" wp14:editId="28266114">
            <wp:extent cx="6645910" cy="29044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904490"/>
                    </a:xfrm>
                    <a:prstGeom prst="rect">
                      <a:avLst/>
                    </a:prstGeom>
                  </pic:spPr>
                </pic:pic>
              </a:graphicData>
            </a:graphic>
          </wp:inline>
        </w:drawing>
      </w:r>
    </w:p>
    <w:p w14:paraId="0499DD8E" w14:textId="72FD117F"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71951E69" w14:textId="17D99D82"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8. This shows how on scrolling through different transaction the details changes</w:t>
      </w:r>
    </w:p>
    <w:p w14:paraId="127C4A70" w14:textId="454065BB"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528B95DE" w14:textId="0BFD5A50"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6A885CBD" wp14:editId="6A103CE7">
            <wp:extent cx="6645910" cy="24523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452370"/>
                    </a:xfrm>
                    <a:prstGeom prst="rect">
                      <a:avLst/>
                    </a:prstGeom>
                  </pic:spPr>
                </pic:pic>
              </a:graphicData>
            </a:graphic>
          </wp:inline>
        </w:drawing>
      </w:r>
    </w:p>
    <w:p w14:paraId="117E7439" w14:textId="64AED271"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21CC34AF" w14:textId="5A7F3A78"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9. In case you enter the email id which not exist then it shows the proper error message informing the user. On click of Ok button the application sets back the focus on the search string textbox for user correction</w:t>
      </w:r>
    </w:p>
    <w:p w14:paraId="5DF2FF55" w14:textId="77777777"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21ADA78D" w14:textId="1E019581"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3DD14211" w14:textId="4E3A55BE"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7CAD10DA" wp14:editId="7724EC05">
            <wp:extent cx="6645910" cy="2545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545715"/>
                    </a:xfrm>
                    <a:prstGeom prst="rect">
                      <a:avLst/>
                    </a:prstGeom>
                  </pic:spPr>
                </pic:pic>
              </a:graphicData>
            </a:graphic>
          </wp:inline>
        </w:drawing>
      </w:r>
    </w:p>
    <w:p w14:paraId="2EF82926" w14:textId="441C4ED2"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0DB7972D" w14:textId="27B06951"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9. In case user enters the non-numeric value in the investment amount the error message is shown to the user. It informs the user that Investment amount should be </w:t>
      </w:r>
      <w:proofErr w:type="spellStart"/>
      <w:r>
        <w:rPr>
          <w:rFonts w:ascii="Consolas" w:eastAsia="Calibri" w:hAnsi="Consolas" w:cs="Consolas"/>
          <w:b/>
          <w:bCs/>
          <w:color w:val="000000"/>
          <w:lang w:val="en-IN" w:eastAsia="en-US"/>
        </w:rPr>
        <w:t>non empty</w:t>
      </w:r>
      <w:proofErr w:type="spellEnd"/>
      <w:r>
        <w:rPr>
          <w:rFonts w:ascii="Consolas" w:eastAsia="Calibri" w:hAnsi="Consolas" w:cs="Consolas"/>
          <w:b/>
          <w:bCs/>
          <w:color w:val="000000"/>
          <w:lang w:val="en-IN" w:eastAsia="en-US"/>
        </w:rPr>
        <w:t xml:space="preserve"> integer positive value. On click of retry the application sets back the focus on investment amount textbox</w:t>
      </w:r>
    </w:p>
    <w:p w14:paraId="35C51F58" w14:textId="6650416B"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2FEA8688" w14:textId="58EE81B7"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092897DC" wp14:editId="3ACCABFB">
            <wp:extent cx="6645910" cy="26606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660650"/>
                    </a:xfrm>
                    <a:prstGeom prst="rect">
                      <a:avLst/>
                    </a:prstGeom>
                  </pic:spPr>
                </pic:pic>
              </a:graphicData>
            </a:graphic>
          </wp:inline>
        </w:drawing>
      </w:r>
    </w:p>
    <w:p w14:paraId="50F338E6" w14:textId="423C6CEA"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232B24FA" w14:textId="7B0CABA0"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10. In case user enter the negative value in the amount the application shows the error message informing user that amount should only be positive</w:t>
      </w:r>
    </w:p>
    <w:p w14:paraId="302116EE" w14:textId="00798168"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50661732" w14:textId="4B325355"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64B3C715" wp14:editId="553FE285">
            <wp:extent cx="6645910" cy="25819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581910"/>
                    </a:xfrm>
                    <a:prstGeom prst="rect">
                      <a:avLst/>
                    </a:prstGeom>
                  </pic:spPr>
                </pic:pic>
              </a:graphicData>
            </a:graphic>
          </wp:inline>
        </w:drawing>
      </w:r>
    </w:p>
    <w:p w14:paraId="284070AE" w14:textId="17C92DA2"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p w14:paraId="28D74CEB" w14:textId="54FBFBBE" w:rsidR="00250940"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11. On click of display button after entering logical amount application takes us to proceed button where we can choose the plan</w:t>
      </w:r>
      <w:r w:rsidR="00527CC8">
        <w:rPr>
          <w:rFonts w:ascii="Consolas" w:eastAsia="Calibri" w:hAnsi="Consolas" w:cs="Consolas"/>
          <w:b/>
          <w:bCs/>
          <w:color w:val="000000"/>
          <w:lang w:val="en-IN" w:eastAsia="en-US"/>
        </w:rPr>
        <w:t>. All the calculation has been done as per requirement and Bonus amount and criteria have been taken into consideration</w:t>
      </w:r>
    </w:p>
    <w:p w14:paraId="61F58828" w14:textId="23754218"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64756B35" w14:textId="5DC888FF"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1FFA797D" wp14:editId="5BA1806C">
            <wp:extent cx="6645910" cy="28162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816225"/>
                    </a:xfrm>
                    <a:prstGeom prst="rect">
                      <a:avLst/>
                    </a:prstGeom>
                  </pic:spPr>
                </pic:pic>
              </a:graphicData>
            </a:graphic>
          </wp:inline>
        </w:drawing>
      </w:r>
    </w:p>
    <w:p w14:paraId="713C8FB3" w14:textId="2A308CB1"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23921AF3" w14:textId="40E7245A"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12. When amount </w:t>
      </w:r>
      <w:r w:rsidR="00B72354">
        <w:rPr>
          <w:rFonts w:ascii="Consolas" w:eastAsia="Calibri" w:hAnsi="Consolas" w:cs="Consolas"/>
          <w:b/>
          <w:bCs/>
          <w:color w:val="000000"/>
          <w:lang w:val="en-IN" w:eastAsia="en-US"/>
        </w:rPr>
        <w:t>satisfies the bonus condition</w:t>
      </w:r>
    </w:p>
    <w:p w14:paraId="54187ABB"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2702217A"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46B93531" wp14:editId="5582A0EE">
            <wp:extent cx="6645910" cy="26422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42235"/>
                    </a:xfrm>
                    <a:prstGeom prst="rect">
                      <a:avLst/>
                    </a:prstGeom>
                  </pic:spPr>
                </pic:pic>
              </a:graphicData>
            </a:graphic>
          </wp:inline>
        </w:drawing>
      </w:r>
    </w:p>
    <w:p w14:paraId="6463717D"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3CFA96D4" w14:textId="519771AF"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3</w:t>
      </w:r>
      <w:r>
        <w:rPr>
          <w:rFonts w:ascii="Consolas" w:eastAsia="Calibri" w:hAnsi="Consolas" w:cs="Consolas"/>
          <w:b/>
          <w:bCs/>
          <w:color w:val="000000"/>
          <w:lang w:val="en-IN" w:eastAsia="en-US"/>
        </w:rPr>
        <w:t>. If user doesn’t select the plan and click on proceed error message is handled which shows user to select the plan</w:t>
      </w:r>
    </w:p>
    <w:p w14:paraId="63D6806E"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53B1BB2C"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08246319" wp14:editId="36284A17">
            <wp:extent cx="6645910" cy="2575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575560"/>
                    </a:xfrm>
                    <a:prstGeom prst="rect">
                      <a:avLst/>
                    </a:prstGeom>
                  </pic:spPr>
                </pic:pic>
              </a:graphicData>
            </a:graphic>
          </wp:inline>
        </w:drawing>
      </w:r>
    </w:p>
    <w:p w14:paraId="4AB6811F"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53F627D1" w14:textId="75273523"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4</w:t>
      </w:r>
      <w:r>
        <w:rPr>
          <w:rFonts w:ascii="Consolas" w:eastAsia="Calibri" w:hAnsi="Consolas" w:cs="Consolas"/>
          <w:b/>
          <w:bCs/>
          <w:color w:val="000000"/>
          <w:lang w:val="en-IN" w:eastAsia="en-US"/>
        </w:rPr>
        <w:t>. After the proceed button is clicked the application generates the transaction number and user need to input client details</w:t>
      </w:r>
    </w:p>
    <w:p w14:paraId="4C5C0432"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67B8391E"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3F01D402" wp14:editId="4E2212FB">
            <wp:extent cx="6645910" cy="26346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634615"/>
                    </a:xfrm>
                    <a:prstGeom prst="rect">
                      <a:avLst/>
                    </a:prstGeom>
                  </pic:spPr>
                </pic:pic>
              </a:graphicData>
            </a:graphic>
          </wp:inline>
        </w:drawing>
      </w:r>
    </w:p>
    <w:p w14:paraId="7F509A06"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48C8FE29" w14:textId="201EDE69"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5</w:t>
      </w:r>
      <w:r>
        <w:rPr>
          <w:rFonts w:ascii="Consolas" w:eastAsia="Calibri" w:hAnsi="Consolas" w:cs="Consolas"/>
          <w:b/>
          <w:bCs/>
          <w:color w:val="000000"/>
          <w:lang w:val="en-IN" w:eastAsia="en-US"/>
        </w:rPr>
        <w:t>. Exceptional handling is done in case user doesn’t enter client name and click on confirm button</w:t>
      </w:r>
    </w:p>
    <w:p w14:paraId="4E271152"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7F9A6F26"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4F1C2705" wp14:editId="3F73AA32">
            <wp:extent cx="6645910" cy="25850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585085"/>
                    </a:xfrm>
                    <a:prstGeom prst="rect">
                      <a:avLst/>
                    </a:prstGeom>
                  </pic:spPr>
                </pic:pic>
              </a:graphicData>
            </a:graphic>
          </wp:inline>
        </w:drawing>
      </w:r>
    </w:p>
    <w:p w14:paraId="3B6C9B93" w14:textId="77777777"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2C64D919" w14:textId="5598D272"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6</w:t>
      </w:r>
      <w:r>
        <w:rPr>
          <w:rFonts w:ascii="Consolas" w:eastAsia="Calibri" w:hAnsi="Consolas" w:cs="Consolas"/>
          <w:b/>
          <w:bCs/>
          <w:color w:val="000000"/>
          <w:lang w:val="en-IN" w:eastAsia="en-US"/>
        </w:rPr>
        <w:t>. In case user input invalid email id with no @ then it shows that email id is invalid and ask user to re-enter it</w:t>
      </w:r>
    </w:p>
    <w:p w14:paraId="1BE857FA" w14:textId="00AA9D65" w:rsidR="005E7317"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 </w:t>
      </w:r>
    </w:p>
    <w:p w14:paraId="5C1EB9A1" w14:textId="65D2D93C" w:rsidR="005E7317"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51543032" wp14:editId="3758D43C">
            <wp:extent cx="6645910" cy="26803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680335"/>
                    </a:xfrm>
                    <a:prstGeom prst="rect">
                      <a:avLst/>
                    </a:prstGeom>
                  </pic:spPr>
                </pic:pic>
              </a:graphicData>
            </a:graphic>
          </wp:inline>
        </w:drawing>
      </w:r>
    </w:p>
    <w:p w14:paraId="64E4D206" w14:textId="395A1A5B"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50B1D74B" w14:textId="1B57D138"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7</w:t>
      </w:r>
      <w:r>
        <w:rPr>
          <w:rFonts w:ascii="Consolas" w:eastAsia="Calibri" w:hAnsi="Consolas" w:cs="Consolas"/>
          <w:b/>
          <w:bCs/>
          <w:color w:val="000000"/>
          <w:lang w:val="en-IN" w:eastAsia="en-US"/>
        </w:rPr>
        <w:t>. In case user doesn’t enter the telephone number then a proper error message is shown which asks the user to enter valid telephone number</w:t>
      </w:r>
    </w:p>
    <w:p w14:paraId="2684533A" w14:textId="3D79A339"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7E77A2A9" w14:textId="3E9F1A8B"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5B2F38EB" wp14:editId="1CF4271C">
            <wp:extent cx="6645910" cy="26955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695575"/>
                    </a:xfrm>
                    <a:prstGeom prst="rect">
                      <a:avLst/>
                    </a:prstGeom>
                  </pic:spPr>
                </pic:pic>
              </a:graphicData>
            </a:graphic>
          </wp:inline>
        </w:drawing>
      </w:r>
    </w:p>
    <w:p w14:paraId="78CA0F06" w14:textId="0F1F8D15"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4874231D" w14:textId="23DA83C8"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10FE454F" wp14:editId="5536FB0B">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0DFB6755" w14:textId="7C45C4C3"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1B9A724A" wp14:editId="314A6C0A">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0A7C22AF" w14:textId="78AD861D"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33FF0DC8" w14:textId="53B2CD98"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8</w:t>
      </w:r>
      <w:r>
        <w:rPr>
          <w:rFonts w:ascii="Consolas" w:eastAsia="Calibri" w:hAnsi="Consolas" w:cs="Consolas"/>
          <w:b/>
          <w:bCs/>
          <w:color w:val="000000"/>
          <w:lang w:val="en-IN" w:eastAsia="en-US"/>
        </w:rPr>
        <w:t>. In case user enters the non-numeric value in the telephone number the error message is shown. Also check has been placed to check the length of input as well as decimal or negative number entry</w:t>
      </w:r>
    </w:p>
    <w:p w14:paraId="18630EC3" w14:textId="2B3A0CA9"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6D046B9E" w14:textId="53615BAA"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1EFF6B20" wp14:editId="5D6A5590">
            <wp:extent cx="6645910" cy="25488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48890"/>
                    </a:xfrm>
                    <a:prstGeom prst="rect">
                      <a:avLst/>
                    </a:prstGeom>
                  </pic:spPr>
                </pic:pic>
              </a:graphicData>
            </a:graphic>
          </wp:inline>
        </w:drawing>
      </w:r>
    </w:p>
    <w:p w14:paraId="5906673E" w14:textId="72CA857C" w:rsidR="00250940" w:rsidRDefault="00250940" w:rsidP="005059D4">
      <w:pPr>
        <w:autoSpaceDE w:val="0"/>
        <w:autoSpaceDN w:val="0"/>
        <w:adjustRightInd w:val="0"/>
        <w:spacing w:after="0" w:line="240" w:lineRule="auto"/>
        <w:rPr>
          <w:rFonts w:ascii="Consolas" w:eastAsia="Calibri" w:hAnsi="Consolas" w:cs="Consolas"/>
          <w:b/>
          <w:bCs/>
          <w:color w:val="000000"/>
          <w:lang w:val="en-IN" w:eastAsia="en-US"/>
        </w:rPr>
      </w:pPr>
    </w:p>
    <w:p w14:paraId="5E6FCCD9" w14:textId="6B8E8F89" w:rsidR="00250940"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1</w:t>
      </w:r>
      <w:r w:rsidR="00B72354">
        <w:rPr>
          <w:rFonts w:ascii="Consolas" w:eastAsia="Calibri" w:hAnsi="Consolas" w:cs="Consolas"/>
          <w:b/>
          <w:bCs/>
          <w:color w:val="000000"/>
          <w:lang w:val="en-IN" w:eastAsia="en-US"/>
        </w:rPr>
        <w:t>9</w:t>
      </w:r>
      <w:r>
        <w:rPr>
          <w:rFonts w:ascii="Consolas" w:eastAsia="Calibri" w:hAnsi="Consolas" w:cs="Consolas"/>
          <w:b/>
          <w:bCs/>
          <w:color w:val="000000"/>
          <w:lang w:val="en-IN" w:eastAsia="en-US"/>
        </w:rPr>
        <w:t>. After all input user validation when user clicks on confirm the application shows the detail of each transaction before final confirmation. The message box ask user to get final confirmation from the client and click on Yes to proceed</w:t>
      </w:r>
    </w:p>
    <w:p w14:paraId="57EEA148" w14:textId="78AE2F3A"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4D56CFBC" w14:textId="745C623B"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72C86F7C" wp14:editId="322C9BA9">
            <wp:extent cx="6645910" cy="25050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505075"/>
                    </a:xfrm>
                    <a:prstGeom prst="rect">
                      <a:avLst/>
                    </a:prstGeom>
                  </pic:spPr>
                </pic:pic>
              </a:graphicData>
            </a:graphic>
          </wp:inline>
        </w:drawing>
      </w:r>
    </w:p>
    <w:p w14:paraId="17316859" w14:textId="603DC738"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3D108822" w14:textId="2AC46BC4"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 xml:space="preserve">Fig </w:t>
      </w:r>
      <w:r w:rsidR="00B72354">
        <w:rPr>
          <w:rFonts w:ascii="Consolas" w:eastAsia="Calibri" w:hAnsi="Consolas" w:cs="Consolas"/>
          <w:b/>
          <w:bCs/>
          <w:color w:val="000000"/>
          <w:lang w:val="en-IN" w:eastAsia="en-US"/>
        </w:rPr>
        <w:t>20</w:t>
      </w:r>
      <w:r>
        <w:rPr>
          <w:rFonts w:ascii="Consolas" w:eastAsia="Calibri" w:hAnsi="Consolas" w:cs="Consolas"/>
          <w:b/>
          <w:bCs/>
          <w:color w:val="000000"/>
          <w:lang w:val="en-IN" w:eastAsia="en-US"/>
        </w:rPr>
        <w:t xml:space="preserve">. After click on </w:t>
      </w:r>
      <w:proofErr w:type="gramStart"/>
      <w:r>
        <w:rPr>
          <w:rFonts w:ascii="Consolas" w:eastAsia="Calibri" w:hAnsi="Consolas" w:cs="Consolas"/>
          <w:b/>
          <w:bCs/>
          <w:color w:val="000000"/>
          <w:lang w:val="en-IN" w:eastAsia="en-US"/>
        </w:rPr>
        <w:t>Yes</w:t>
      </w:r>
      <w:proofErr w:type="gramEnd"/>
      <w:r>
        <w:rPr>
          <w:rFonts w:ascii="Consolas" w:eastAsia="Calibri" w:hAnsi="Consolas" w:cs="Consolas"/>
          <w:b/>
          <w:bCs/>
          <w:color w:val="000000"/>
          <w:lang w:val="en-IN" w:eastAsia="en-US"/>
        </w:rPr>
        <w:t xml:space="preserve"> the </w:t>
      </w:r>
      <w:proofErr w:type="spellStart"/>
      <w:r>
        <w:rPr>
          <w:rFonts w:ascii="Consolas" w:eastAsia="Calibri" w:hAnsi="Consolas" w:cs="Consolas"/>
          <w:b/>
          <w:bCs/>
          <w:color w:val="000000"/>
          <w:lang w:val="en-IN" w:eastAsia="en-US"/>
        </w:rPr>
        <w:t>congration</w:t>
      </w:r>
      <w:proofErr w:type="spellEnd"/>
      <w:r>
        <w:rPr>
          <w:rFonts w:ascii="Consolas" w:eastAsia="Calibri" w:hAnsi="Consolas" w:cs="Consolas"/>
          <w:b/>
          <w:bCs/>
          <w:color w:val="000000"/>
          <w:lang w:val="en-IN" w:eastAsia="en-US"/>
        </w:rPr>
        <w:t xml:space="preserve"> message box is shown and the transaction is processed. On click of Ok button the application gets ready for the new transaction and focus is set to the investment amount text box</w:t>
      </w:r>
    </w:p>
    <w:p w14:paraId="2E990824" w14:textId="3FDA2006"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2E0B62F1" w14:textId="73DA50D5"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0DF34222" wp14:editId="796D5EC9">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195BF97C" w14:textId="558027F4"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3089A3B8" w14:textId="273AF064"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2</w:t>
      </w:r>
      <w:r w:rsidR="00B72354">
        <w:rPr>
          <w:rFonts w:ascii="Consolas" w:eastAsia="Calibri" w:hAnsi="Consolas" w:cs="Consolas"/>
          <w:b/>
          <w:bCs/>
          <w:color w:val="000000"/>
          <w:lang w:val="en-IN" w:eastAsia="en-US"/>
        </w:rPr>
        <w:t>1</w:t>
      </w:r>
      <w:r>
        <w:rPr>
          <w:rFonts w:ascii="Consolas" w:eastAsia="Calibri" w:hAnsi="Consolas" w:cs="Consolas"/>
          <w:b/>
          <w:bCs/>
          <w:color w:val="000000"/>
          <w:lang w:val="en-IN" w:eastAsia="en-US"/>
        </w:rPr>
        <w:t>. On the successful transaction the user is set back to another transaction to avoid any delay</w:t>
      </w:r>
    </w:p>
    <w:p w14:paraId="7585E9B6" w14:textId="2D63E613"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6C7E4396" w14:textId="24AE1CE5"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lastRenderedPageBreak/>
        <w:drawing>
          <wp:inline distT="0" distB="0" distL="0" distR="0" wp14:anchorId="484F6900" wp14:editId="2445CBF4">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46973B15" w14:textId="228CC799"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0DD1EB50" w14:textId="719F0883"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2</w:t>
      </w:r>
      <w:r w:rsidR="00B72354">
        <w:rPr>
          <w:rFonts w:ascii="Consolas" w:eastAsia="Calibri" w:hAnsi="Consolas" w:cs="Consolas"/>
          <w:b/>
          <w:bCs/>
          <w:color w:val="000000"/>
          <w:lang w:val="en-IN" w:eastAsia="en-US"/>
        </w:rPr>
        <w:t>2</w:t>
      </w:r>
      <w:r>
        <w:rPr>
          <w:rFonts w:ascii="Consolas" w:eastAsia="Calibri" w:hAnsi="Consolas" w:cs="Consolas"/>
          <w:b/>
          <w:bCs/>
          <w:color w:val="000000"/>
          <w:lang w:val="en-IN" w:eastAsia="en-US"/>
        </w:rPr>
        <w:t>. On click of Clear button</w:t>
      </w:r>
    </w:p>
    <w:p w14:paraId="5C26DB36" w14:textId="59B47C55"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7C12C149" w14:textId="38030178"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noProof/>
        </w:rPr>
        <w:drawing>
          <wp:inline distT="0" distB="0" distL="0" distR="0" wp14:anchorId="0B9C0355" wp14:editId="6F0543B2">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665C3188" w14:textId="67BCEBC2"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55AD70C7" w14:textId="63DF2C02"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r>
        <w:rPr>
          <w:rFonts w:ascii="Consolas" w:eastAsia="Calibri" w:hAnsi="Consolas" w:cs="Consolas"/>
          <w:b/>
          <w:bCs/>
          <w:color w:val="000000"/>
          <w:lang w:val="en-IN" w:eastAsia="en-US"/>
        </w:rPr>
        <w:t>Fig 2</w:t>
      </w:r>
      <w:r w:rsidR="00B72354">
        <w:rPr>
          <w:rFonts w:ascii="Consolas" w:eastAsia="Calibri" w:hAnsi="Consolas" w:cs="Consolas"/>
          <w:b/>
          <w:bCs/>
          <w:color w:val="000000"/>
          <w:lang w:val="en-IN" w:eastAsia="en-US"/>
        </w:rPr>
        <w:t>3</w:t>
      </w:r>
      <w:r>
        <w:rPr>
          <w:rFonts w:ascii="Consolas" w:eastAsia="Calibri" w:hAnsi="Consolas" w:cs="Consolas"/>
          <w:b/>
          <w:bCs/>
          <w:color w:val="000000"/>
          <w:lang w:val="en-IN" w:eastAsia="en-US"/>
        </w:rPr>
        <w:t>. Click of Exit button pops up the message to confirm with user if the application really needs to be closed</w:t>
      </w:r>
    </w:p>
    <w:p w14:paraId="2C1713D6" w14:textId="77777777"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3A784BE1" w14:textId="77777777"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7D9F88CA" w14:textId="6C4FABB6"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477B488C" w14:textId="77777777" w:rsidR="00527CC8" w:rsidRDefault="00527CC8" w:rsidP="005059D4">
      <w:pPr>
        <w:autoSpaceDE w:val="0"/>
        <w:autoSpaceDN w:val="0"/>
        <w:adjustRightInd w:val="0"/>
        <w:spacing w:after="0" w:line="240" w:lineRule="auto"/>
        <w:rPr>
          <w:rFonts w:ascii="Consolas" w:eastAsia="Calibri" w:hAnsi="Consolas" w:cs="Consolas"/>
          <w:b/>
          <w:bCs/>
          <w:color w:val="000000"/>
          <w:lang w:val="en-IN" w:eastAsia="en-US"/>
        </w:rPr>
      </w:pPr>
    </w:p>
    <w:p w14:paraId="74754BB0" w14:textId="77777777" w:rsidR="005E7317" w:rsidRPr="005059D4" w:rsidRDefault="005E7317" w:rsidP="005059D4">
      <w:pPr>
        <w:autoSpaceDE w:val="0"/>
        <w:autoSpaceDN w:val="0"/>
        <w:adjustRightInd w:val="0"/>
        <w:spacing w:after="0" w:line="240" w:lineRule="auto"/>
        <w:rPr>
          <w:rFonts w:ascii="Consolas" w:eastAsia="Calibri" w:hAnsi="Consolas" w:cs="Consolas"/>
          <w:b/>
          <w:bCs/>
          <w:color w:val="000000"/>
          <w:lang w:val="en-IN" w:eastAsia="en-US"/>
        </w:rPr>
      </w:pPr>
    </w:p>
    <w:sectPr w:rsidR="005E7317" w:rsidRPr="005059D4" w:rsidSect="00AD539E">
      <w:headerReference w:type="default" r:id="rId34"/>
      <w:footerReference w:type="default" r:id="rId35"/>
      <w:footerReference w:type="first" r:id="rId36"/>
      <w:pgSz w:w="11906" w:h="16838" w:code="9"/>
      <w:pgMar w:top="720" w:right="720" w:bottom="720" w:left="72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C7417" w14:textId="77777777" w:rsidR="00507669" w:rsidRDefault="00507669" w:rsidP="00DD2DA5">
      <w:pPr>
        <w:spacing w:after="0" w:line="240" w:lineRule="auto"/>
      </w:pPr>
      <w:r>
        <w:separator/>
      </w:r>
    </w:p>
  </w:endnote>
  <w:endnote w:type="continuationSeparator" w:id="0">
    <w:p w14:paraId="3F46C9D0" w14:textId="77777777" w:rsidR="00507669" w:rsidRDefault="00507669" w:rsidP="00DD2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F2858" w14:textId="3DCCC5B4" w:rsidR="005B467A" w:rsidRDefault="005B467A" w:rsidP="00DD2DA5">
    <w:r>
      <w:t>Siddhant Kumar Kandoi</w:t>
    </w:r>
    <w:r w:rsidR="00BC3936">
      <w:t xml:space="preserve">      </w:t>
    </w:r>
    <w:r>
      <w:t xml:space="preserve">                                    Page </w:t>
    </w:r>
    <w:r>
      <w:fldChar w:fldCharType="begin"/>
    </w:r>
    <w:r>
      <w:instrText xml:space="preserve"> PAGE   \* MERGEFORMAT </w:instrText>
    </w:r>
    <w:r>
      <w:fldChar w:fldCharType="separate"/>
    </w:r>
    <w:r>
      <w:rPr>
        <w:noProof/>
      </w:rPr>
      <w:t>0</w:t>
    </w:r>
    <w:r>
      <w:fldChar w:fldCharType="end"/>
    </w:r>
    <w:r>
      <w:t xml:space="preserve"> of </w:t>
    </w:r>
    <w:r w:rsidR="00507669">
      <w:fldChar w:fldCharType="begin"/>
    </w:r>
    <w:r w:rsidR="00507669">
      <w:instrText xml:space="preserve"> NUMPAGES   \* MERGEFORMAT </w:instrText>
    </w:r>
    <w:r w:rsidR="00507669">
      <w:fldChar w:fldCharType="separate"/>
    </w:r>
    <w:r>
      <w:rPr>
        <w:noProof/>
      </w:rPr>
      <w:t>10</w:t>
    </w:r>
    <w:r w:rsidR="00507669">
      <w:rPr>
        <w:noProof/>
      </w:rPr>
      <w:fldChar w:fldCharType="end"/>
    </w:r>
    <w:r>
      <w:t xml:space="preserve">                                               </w:t>
    </w:r>
    <w:r w:rsidR="00BC3936">
      <w:t>Finance POS System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D1A1" w14:textId="553AD650" w:rsidR="005B467A" w:rsidRPr="003C7C45" w:rsidRDefault="005B467A" w:rsidP="003C7C45">
    <w:pPr>
      <w:pStyle w:val="Footer"/>
      <w:rPr>
        <w:lang w:val="en-US"/>
      </w:rPr>
    </w:pPr>
    <w:r>
      <w:rPr>
        <w:lang w:val="en-US"/>
      </w:rPr>
      <w:t>Siddhant Kumar Kandoi (19231361)                       Page 1 of 10                                        MS806 – Assignment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157AD" w14:textId="77777777" w:rsidR="00507669" w:rsidRDefault="00507669" w:rsidP="00DD2DA5">
      <w:pPr>
        <w:spacing w:after="0" w:line="240" w:lineRule="auto"/>
      </w:pPr>
      <w:r>
        <w:separator/>
      </w:r>
    </w:p>
  </w:footnote>
  <w:footnote w:type="continuationSeparator" w:id="0">
    <w:p w14:paraId="1A9C01F1" w14:textId="77777777" w:rsidR="00507669" w:rsidRDefault="00507669" w:rsidP="00DD2D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026B6" w14:textId="6CE6723C" w:rsidR="005B467A" w:rsidRPr="00BC3936" w:rsidRDefault="00BC3936">
    <w:pPr>
      <w:pStyle w:val="Header"/>
      <w:rPr>
        <w:lang w:val="en-US"/>
      </w:rPr>
    </w:pPr>
    <w:r>
      <w:rPr>
        <w:lang w:val="en-US"/>
      </w:rPr>
      <w:t>Finance POS Application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3C"/>
    <w:rsid w:val="000028DF"/>
    <w:rsid w:val="00004837"/>
    <w:rsid w:val="000638DB"/>
    <w:rsid w:val="000A0EDF"/>
    <w:rsid w:val="000E0626"/>
    <w:rsid w:val="000E0980"/>
    <w:rsid w:val="001037E2"/>
    <w:rsid w:val="00197664"/>
    <w:rsid w:val="001B4122"/>
    <w:rsid w:val="001D1D67"/>
    <w:rsid w:val="00250940"/>
    <w:rsid w:val="002574EF"/>
    <w:rsid w:val="002615CD"/>
    <w:rsid w:val="002621C8"/>
    <w:rsid w:val="002663C0"/>
    <w:rsid w:val="00285CC1"/>
    <w:rsid w:val="002932E2"/>
    <w:rsid w:val="002A2D41"/>
    <w:rsid w:val="002A30F8"/>
    <w:rsid w:val="002E4FD5"/>
    <w:rsid w:val="002F25B3"/>
    <w:rsid w:val="0030582D"/>
    <w:rsid w:val="00334461"/>
    <w:rsid w:val="00343399"/>
    <w:rsid w:val="00371863"/>
    <w:rsid w:val="00382106"/>
    <w:rsid w:val="003C5D45"/>
    <w:rsid w:val="003C7C45"/>
    <w:rsid w:val="00410AF2"/>
    <w:rsid w:val="00437F4A"/>
    <w:rsid w:val="00453179"/>
    <w:rsid w:val="0046370E"/>
    <w:rsid w:val="004661E9"/>
    <w:rsid w:val="00480A23"/>
    <w:rsid w:val="00490A01"/>
    <w:rsid w:val="00492C3C"/>
    <w:rsid w:val="004B2DA3"/>
    <w:rsid w:val="004B6201"/>
    <w:rsid w:val="004C64B0"/>
    <w:rsid w:val="004F3D9E"/>
    <w:rsid w:val="004F72B7"/>
    <w:rsid w:val="0050328B"/>
    <w:rsid w:val="005059D4"/>
    <w:rsid w:val="00507669"/>
    <w:rsid w:val="00516B95"/>
    <w:rsid w:val="00527CC8"/>
    <w:rsid w:val="005428DC"/>
    <w:rsid w:val="00545082"/>
    <w:rsid w:val="005703A0"/>
    <w:rsid w:val="00572472"/>
    <w:rsid w:val="005748A5"/>
    <w:rsid w:val="005B467A"/>
    <w:rsid w:val="005C470D"/>
    <w:rsid w:val="005E7317"/>
    <w:rsid w:val="00626C55"/>
    <w:rsid w:val="00666356"/>
    <w:rsid w:val="006A3E2E"/>
    <w:rsid w:val="006C749F"/>
    <w:rsid w:val="006D647E"/>
    <w:rsid w:val="00725AAD"/>
    <w:rsid w:val="00746A9E"/>
    <w:rsid w:val="00750886"/>
    <w:rsid w:val="00751C99"/>
    <w:rsid w:val="0076647A"/>
    <w:rsid w:val="00797BA1"/>
    <w:rsid w:val="007D2B60"/>
    <w:rsid w:val="00807433"/>
    <w:rsid w:val="0081123E"/>
    <w:rsid w:val="00834291"/>
    <w:rsid w:val="0085221D"/>
    <w:rsid w:val="00870AE0"/>
    <w:rsid w:val="00870B6A"/>
    <w:rsid w:val="008934F0"/>
    <w:rsid w:val="008A57FA"/>
    <w:rsid w:val="008A724B"/>
    <w:rsid w:val="008B447B"/>
    <w:rsid w:val="008B489A"/>
    <w:rsid w:val="008C03A9"/>
    <w:rsid w:val="00911989"/>
    <w:rsid w:val="00912651"/>
    <w:rsid w:val="009668C9"/>
    <w:rsid w:val="009E0F39"/>
    <w:rsid w:val="00A01F1A"/>
    <w:rsid w:val="00A25179"/>
    <w:rsid w:val="00A62743"/>
    <w:rsid w:val="00A62E50"/>
    <w:rsid w:val="00A70222"/>
    <w:rsid w:val="00A71F67"/>
    <w:rsid w:val="00AD539E"/>
    <w:rsid w:val="00AE0059"/>
    <w:rsid w:val="00AF3EEE"/>
    <w:rsid w:val="00B15B66"/>
    <w:rsid w:val="00B379F4"/>
    <w:rsid w:val="00B72354"/>
    <w:rsid w:val="00B74780"/>
    <w:rsid w:val="00B82729"/>
    <w:rsid w:val="00B94B8B"/>
    <w:rsid w:val="00BC3936"/>
    <w:rsid w:val="00BD36BA"/>
    <w:rsid w:val="00C31744"/>
    <w:rsid w:val="00C32470"/>
    <w:rsid w:val="00C456AF"/>
    <w:rsid w:val="00C56726"/>
    <w:rsid w:val="00C7194F"/>
    <w:rsid w:val="00C84E99"/>
    <w:rsid w:val="00CA030E"/>
    <w:rsid w:val="00CD10E2"/>
    <w:rsid w:val="00CD4951"/>
    <w:rsid w:val="00CE775F"/>
    <w:rsid w:val="00D16A41"/>
    <w:rsid w:val="00D16DCE"/>
    <w:rsid w:val="00D20ED2"/>
    <w:rsid w:val="00D30819"/>
    <w:rsid w:val="00D36DD7"/>
    <w:rsid w:val="00D46293"/>
    <w:rsid w:val="00D46B32"/>
    <w:rsid w:val="00D83723"/>
    <w:rsid w:val="00D83E92"/>
    <w:rsid w:val="00DD2DA5"/>
    <w:rsid w:val="00DE5539"/>
    <w:rsid w:val="00DE76BB"/>
    <w:rsid w:val="00E00420"/>
    <w:rsid w:val="00E020FB"/>
    <w:rsid w:val="00E3299E"/>
    <w:rsid w:val="00E3669B"/>
    <w:rsid w:val="00E613A8"/>
    <w:rsid w:val="00E9373F"/>
    <w:rsid w:val="00E96E6D"/>
    <w:rsid w:val="00EC73C9"/>
    <w:rsid w:val="00ED1BEA"/>
    <w:rsid w:val="00EE2280"/>
    <w:rsid w:val="00F204EA"/>
    <w:rsid w:val="00F450E5"/>
    <w:rsid w:val="00F46AE0"/>
    <w:rsid w:val="00F52475"/>
    <w:rsid w:val="00F62B30"/>
    <w:rsid w:val="00F979EE"/>
    <w:rsid w:val="00FE0D52"/>
    <w:rsid w:val="00FF6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307CC"/>
  <w15:docId w15:val="{530B51FC-2838-41F9-8108-27339E4D0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2C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2C3C"/>
    <w:rPr>
      <w:rFonts w:ascii="Tahoma" w:hAnsi="Tahoma" w:cs="Tahoma"/>
      <w:sz w:val="16"/>
      <w:szCs w:val="16"/>
    </w:rPr>
  </w:style>
  <w:style w:type="paragraph" w:styleId="Header">
    <w:name w:val="header"/>
    <w:basedOn w:val="Normal"/>
    <w:link w:val="HeaderChar"/>
    <w:uiPriority w:val="99"/>
    <w:unhideWhenUsed/>
    <w:rsid w:val="00DD2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2DA5"/>
  </w:style>
  <w:style w:type="paragraph" w:styleId="Footer">
    <w:name w:val="footer"/>
    <w:basedOn w:val="Normal"/>
    <w:link w:val="FooterChar"/>
    <w:uiPriority w:val="99"/>
    <w:unhideWhenUsed/>
    <w:rsid w:val="00DD2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DA5"/>
  </w:style>
  <w:style w:type="table" w:styleId="TableGrid">
    <w:name w:val="Table Grid"/>
    <w:basedOn w:val="TableNormal"/>
    <w:uiPriority w:val="59"/>
    <w:rsid w:val="006C749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749F"/>
    <w:pPr>
      <w:ind w:left="720"/>
      <w:contextualSpacing/>
    </w:pPr>
    <w:rPr>
      <w:rFonts w:eastAsiaTheme="minorHAnsi"/>
      <w:lang w:eastAsia="en-US"/>
    </w:rPr>
  </w:style>
  <w:style w:type="paragraph" w:styleId="NoSpacing">
    <w:name w:val="No Spacing"/>
    <w:link w:val="NoSpacingChar"/>
    <w:uiPriority w:val="1"/>
    <w:qFormat/>
    <w:rsid w:val="002574EF"/>
    <w:pPr>
      <w:spacing w:after="0" w:line="240" w:lineRule="auto"/>
    </w:pPr>
    <w:rPr>
      <w:lang w:val="en-US" w:eastAsia="en-US"/>
    </w:rPr>
  </w:style>
  <w:style w:type="character" w:customStyle="1" w:styleId="NoSpacingChar">
    <w:name w:val="No Spacing Char"/>
    <w:basedOn w:val="DefaultParagraphFont"/>
    <w:link w:val="NoSpacing"/>
    <w:uiPriority w:val="1"/>
    <w:rsid w:val="002574EF"/>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InvestMe - Finance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6B4C33-D9F1-4B87-B4C0-9FFDFC4A2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597</Words>
  <Characters>3403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Business Application Programming – MS806</vt:lpstr>
    </vt:vector>
  </TitlesOfParts>
  <Company>NUI Galway</Company>
  <LinksUpToDate>false</LinksUpToDate>
  <CharactersWithSpaces>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Application Programming – MS806</dc:title>
  <dc:subject>Assignment - 4</dc:subject>
  <dc:creator>Student and Submission Details</dc:creator>
  <cp:lastModifiedBy>Siddhant Kandoi</cp:lastModifiedBy>
  <cp:revision>2</cp:revision>
  <dcterms:created xsi:type="dcterms:W3CDTF">2020-02-26T09:07:00Z</dcterms:created>
  <dcterms:modified xsi:type="dcterms:W3CDTF">2020-02-26T09:07:00Z</dcterms:modified>
  <cp:category>Student Name: Siddhant Kumar Kandoi                            Student Id: 19231361                                                           Subject Code: MS806                                                           Date: 13/11/2019                                                                  Assignment Number: 4                                                        Total Pages: 12</cp:category>
</cp:coreProperties>
</file>